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C" w:rsidRPr="006D6459" w:rsidRDefault="006D6459" w:rsidP="006D6459">
      <w:pPr>
        <w:pStyle w:val="Heading1"/>
        <w:pBdr>
          <w:bottom w:val="single" w:sz="12" w:space="1" w:color="auto"/>
        </w:pBdr>
        <w:rPr>
          <w:sz w:val="36"/>
          <w:szCs w:val="36"/>
        </w:rPr>
      </w:pPr>
      <w:bookmarkStart w:id="0" w:name="_GoBack"/>
      <w:bookmarkEnd w:id="0"/>
      <w:r w:rsidRPr="006D6459">
        <w:rPr>
          <w:sz w:val="36"/>
          <w:szCs w:val="36"/>
        </w:rPr>
        <w:t>Period 3</w:t>
      </w:r>
    </w:p>
    <w:p w:rsidR="006D6459" w:rsidRPr="006D6459" w:rsidRDefault="006D6459" w:rsidP="006D6459">
      <w:pPr>
        <w:rPr>
          <w:rFonts w:asciiTheme="majorHAnsi" w:hAnsiTheme="majorHAnsi"/>
          <w:sz w:val="28"/>
          <w:szCs w:val="28"/>
        </w:rPr>
      </w:pPr>
      <w:r w:rsidRPr="006D6459">
        <w:rPr>
          <w:rFonts w:asciiTheme="majorHAnsi" w:hAnsiTheme="majorHAnsi"/>
          <w:sz w:val="28"/>
          <w:szCs w:val="28"/>
        </w:rPr>
        <w:t>1754-1800 Study Guide</w:t>
      </w:r>
    </w:p>
    <w:p w:rsidR="006D6459" w:rsidRPr="00971079" w:rsidRDefault="006D6459" w:rsidP="006D6459">
      <w:pPr>
        <w:rPr>
          <w:rFonts w:ascii="Times New Roman" w:hAnsi="Times New Roman" w:cs="Times New Roman"/>
          <w:sz w:val="24"/>
          <w:szCs w:val="24"/>
        </w:rPr>
      </w:pPr>
      <w:r w:rsidRPr="00971079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Pr="0097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079">
        <w:rPr>
          <w:rFonts w:ascii="Times New Roman" w:hAnsi="Times New Roman" w:cs="Times New Roman"/>
          <w:sz w:val="24"/>
          <w:szCs w:val="24"/>
        </w:rPr>
        <w:t>Brinkley Ch. 4-6; DKMAH pp</w:t>
      </w:r>
      <w:r w:rsidR="00971079" w:rsidRPr="00971079">
        <w:rPr>
          <w:rFonts w:ascii="Times New Roman" w:hAnsi="Times New Roman" w:cs="Times New Roman"/>
          <w:sz w:val="24"/>
          <w:szCs w:val="24"/>
        </w:rPr>
        <w:t>. 60-71, 112-144; AMSCO Ch. 4-6</w:t>
      </w:r>
    </w:p>
    <w:p w:rsidR="006D6459" w:rsidRPr="00971079" w:rsidRDefault="006D6459" w:rsidP="009710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Concepts: </w:t>
      </w:r>
    </w:p>
    <w:p w:rsidR="00971079" w:rsidRPr="00971079" w:rsidRDefault="00971079" w:rsidP="009710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1079">
        <w:rPr>
          <w:rFonts w:ascii="Times New Roman" w:hAnsi="Times New Roman" w:cs="Times New Roman"/>
          <w:b/>
          <w:sz w:val="24"/>
          <w:szCs w:val="24"/>
        </w:rPr>
        <w:t xml:space="preserve">3.1  </w:t>
      </w:r>
      <w:r w:rsidRPr="00971079">
        <w:rPr>
          <w:rFonts w:ascii="Times New Roman" w:hAnsi="Times New Roman" w:cs="Times New Roman"/>
          <w:sz w:val="24"/>
          <w:szCs w:val="24"/>
        </w:rPr>
        <w:t>British attempts to assert tighter control over its North American colonies and the colonial resolve to pursue self-government led to a colonial independence movement and the Revolutionary War.</w:t>
      </w:r>
    </w:p>
    <w:p w:rsidR="00971079" w:rsidRPr="00971079" w:rsidRDefault="00971079" w:rsidP="009710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1079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971079">
        <w:rPr>
          <w:rFonts w:ascii="Times New Roman" w:hAnsi="Times New Roman" w:cs="Times New Roman"/>
          <w:sz w:val="24"/>
          <w:szCs w:val="24"/>
        </w:rPr>
        <w:t>The American Revolution’s democratic and republican ideals inspired new experiments with different forms of government.</w:t>
      </w:r>
    </w:p>
    <w:p w:rsidR="006D6459" w:rsidRPr="00971079" w:rsidRDefault="00971079" w:rsidP="009710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079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971079">
        <w:rPr>
          <w:rFonts w:ascii="Times New Roman" w:hAnsi="Times New Roman" w:cs="Times New Roman"/>
          <w:sz w:val="24"/>
          <w:szCs w:val="24"/>
        </w:rPr>
        <w:t>Migration within North America and competition over resources, boundaries, and trade intensified conflicts among peoples and nations.</w:t>
      </w:r>
    </w:p>
    <w:p w:rsidR="00971079" w:rsidRDefault="00971079" w:rsidP="0097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459" w:rsidRPr="00971079" w:rsidRDefault="006D6459" w:rsidP="009710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BATA: </w:t>
      </w:r>
    </w:p>
    <w:p w:rsidR="006D6459" w:rsidRPr="00971079" w:rsidRDefault="006D6459" w:rsidP="00971079">
      <w:pPr>
        <w:pStyle w:val="BodyText"/>
        <w:numPr>
          <w:ilvl w:val="0"/>
          <w:numId w:val="2"/>
        </w:numPr>
        <w:rPr>
          <w:rFonts w:cs="Times New Roman"/>
          <w:bCs/>
          <w:color w:val="000000"/>
          <w:u w:val="single"/>
        </w:rPr>
      </w:pPr>
      <w:r w:rsidRPr="00971079">
        <w:rPr>
          <w:rFonts w:cs="Times New Roman"/>
          <w:color w:val="000000"/>
        </w:rPr>
        <w:t>In what ways was the French and Indian War a turning point in the relationship between England and its American colonies?</w:t>
      </w:r>
      <w:r w:rsidRPr="00971079">
        <w:rPr>
          <w:rFonts w:cs="Times New Roman"/>
        </w:rPr>
        <w:t xml:space="preserve"> 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rPr>
          <w:rFonts w:ascii="Times New Roman" w:eastAsia="TGEQA" w:hAnsi="Times New Roman" w:cs="Times New Roman"/>
          <w:bCs/>
          <w:color w:val="000000"/>
          <w:sz w:val="24"/>
          <w:szCs w:val="24"/>
        </w:rPr>
      </w:pPr>
      <w:r w:rsidRPr="00971079">
        <w:rPr>
          <w:rFonts w:ascii="Times New Roman" w:eastAsia="TGEQA" w:hAnsi="Times New Roman" w:cs="Times New Roman"/>
          <w:b/>
          <w:bCs/>
          <w:i/>
          <w:iCs/>
          <w:sz w:val="24"/>
          <w:szCs w:val="24"/>
        </w:rPr>
        <w:t>Explain</w:t>
      </w:r>
      <w:r w:rsidRPr="00971079">
        <w:rPr>
          <w:rFonts w:ascii="Times New Roman" w:eastAsia="TGEQA" w:hAnsi="Times New Roman" w:cs="Times New Roman"/>
          <w:b/>
          <w:sz w:val="24"/>
          <w:szCs w:val="24"/>
        </w:rPr>
        <w:t xml:space="preserve"> </w:t>
      </w:r>
      <w:r w:rsidRPr="00971079">
        <w:rPr>
          <w:rFonts w:ascii="Times New Roman" w:eastAsia="TGEQA" w:hAnsi="Times New Roman" w:cs="Times New Roman"/>
          <w:sz w:val="24"/>
          <w:szCs w:val="24"/>
        </w:rPr>
        <w:t>the fundamental differences in political, social, and economic ideas which separated the American colonies and Great Britain after 1763.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hAnsi="Times New Roman" w:cs="Times New Roman"/>
          <w:b/>
          <w:bCs/>
          <w:sz w:val="24"/>
          <w:szCs w:val="24"/>
        </w:rPr>
        <w:t>Summarize</w:t>
      </w:r>
      <w:r w:rsidRPr="00971079">
        <w:rPr>
          <w:rFonts w:ascii="Times New Roman" w:hAnsi="Times New Roman" w:cs="Times New Roman"/>
          <w:bCs/>
          <w:sz w:val="24"/>
          <w:szCs w:val="24"/>
        </w:rPr>
        <w:t xml:space="preserve"> how the Declaration of Independence was written. Explain why it was written. </w:t>
      </w:r>
      <w:r w:rsidRPr="00971079">
        <w:rPr>
          <w:rFonts w:ascii="Times New Roman" w:hAnsi="Times New Roman" w:cs="Times New Roman"/>
          <w:b/>
          <w:bCs/>
          <w:sz w:val="24"/>
          <w:szCs w:val="24"/>
        </w:rPr>
        <w:t>Evaluate</w:t>
      </w:r>
      <w:r w:rsidRPr="00971079">
        <w:rPr>
          <w:rFonts w:ascii="Times New Roman" w:hAnsi="Times New Roman" w:cs="Times New Roman"/>
          <w:bCs/>
          <w:sz w:val="24"/>
          <w:szCs w:val="24"/>
        </w:rPr>
        <w:t xml:space="preserve"> its major features and values.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hAnsi="Times New Roman" w:cs="Times New Roman"/>
          <w:b/>
          <w:bCs/>
          <w:sz w:val="24"/>
          <w:szCs w:val="24"/>
        </w:rPr>
        <w:t>Summarize</w:t>
      </w:r>
      <w:r w:rsidRPr="00971079">
        <w:rPr>
          <w:rFonts w:ascii="Times New Roman" w:hAnsi="Times New Roman" w:cs="Times New Roman"/>
          <w:bCs/>
          <w:sz w:val="24"/>
          <w:szCs w:val="24"/>
        </w:rPr>
        <w:t xml:space="preserve"> the advantages and disadvantages of the Americans and the British in 1776. (Categorize them militarily, socially, politically, and economically)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hAnsi="Times New Roman" w:cs="Times New Roman"/>
          <w:b/>
          <w:bCs/>
          <w:sz w:val="24"/>
          <w:szCs w:val="24"/>
        </w:rPr>
        <w:t>Describe</w:t>
      </w:r>
      <w:r w:rsidRPr="00971079">
        <w:rPr>
          <w:rFonts w:ascii="Times New Roman" w:hAnsi="Times New Roman" w:cs="Times New Roman"/>
          <w:bCs/>
          <w:sz w:val="24"/>
          <w:szCs w:val="24"/>
        </w:rPr>
        <w:t xml:space="preserve"> the major events of the Revolutionary War from 1775 to 1783. Why did the Patriots win?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eastAsia="TGEQA" w:hAnsi="Times New Roman" w:cs="Times New Roman"/>
          <w:bCs/>
          <w:iCs/>
          <w:sz w:val="24"/>
          <w:szCs w:val="24"/>
        </w:rPr>
        <w:t xml:space="preserve">To what extent was the political, social, and economic position of the following groups affected by the Revolutionary War? (Women, Natives, Slaves) 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eastAsia="AGaramond-Regular" w:hAnsi="Times New Roman" w:cs="Times New Roman"/>
          <w:b/>
          <w:sz w:val="24"/>
          <w:szCs w:val="24"/>
        </w:rPr>
        <w:t>Describe</w:t>
      </w:r>
      <w:r w:rsidRPr="00971079">
        <w:rPr>
          <w:rFonts w:ascii="Times New Roman" w:eastAsia="AGaramond-Regular" w:hAnsi="Times New Roman" w:cs="Times New Roman"/>
          <w:sz w:val="24"/>
          <w:szCs w:val="24"/>
        </w:rPr>
        <w:t xml:space="preserve"> the events and trends which led many Americans by 1787 to favor revising the Articles of Confederation.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TGEQA" w:hAnsi="Times New Roman" w:cs="Times New Roman"/>
          <w:bCs/>
          <w:iCs/>
          <w:color w:val="000000"/>
          <w:sz w:val="24"/>
          <w:szCs w:val="24"/>
        </w:rPr>
      </w:pPr>
      <w:r w:rsidRPr="00971079">
        <w:rPr>
          <w:rFonts w:ascii="Times New Roman" w:eastAsia="TGEQA" w:hAnsi="Times New Roman" w:cs="Times New Roman"/>
          <w:b/>
          <w:bCs/>
          <w:iCs/>
          <w:color w:val="000000"/>
          <w:sz w:val="24"/>
          <w:szCs w:val="24"/>
        </w:rPr>
        <w:t>Compare and contrast</w:t>
      </w:r>
      <w:r w:rsidRPr="00971079">
        <w:rPr>
          <w:rFonts w:ascii="Times New Roman" w:eastAsia="TGEQA" w:hAnsi="Times New Roman" w:cs="Times New Roman"/>
          <w:bCs/>
          <w:iCs/>
          <w:color w:val="000000"/>
          <w:sz w:val="24"/>
          <w:szCs w:val="24"/>
        </w:rPr>
        <w:t xml:space="preserve"> the views of those who favored and those who opposed the ratification of the Constitution.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TGEQA" w:hAnsi="Times New Roman" w:cs="Times New Roman"/>
          <w:bCs/>
          <w:i/>
          <w:iCs/>
          <w:color w:val="000000"/>
          <w:sz w:val="24"/>
          <w:szCs w:val="24"/>
        </w:rPr>
      </w:pPr>
      <w:r w:rsidRPr="00971079">
        <w:rPr>
          <w:rFonts w:ascii="Times New Roman" w:eastAsia="TGEQA" w:hAnsi="Times New Roman" w:cs="Times New Roman"/>
          <w:bCs/>
          <w:iCs/>
          <w:color w:val="000000"/>
          <w:sz w:val="24"/>
          <w:szCs w:val="24"/>
        </w:rPr>
        <w:t>Outline the differences in opinion between the Federalists and Democratic-Republicans (Anti-Feds) regarding Hamilton’s economic plan.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EGDLJ A+ Minion Pro" w:hAnsi="Times New Roman" w:cs="Times New Roman"/>
          <w:bCs/>
          <w:color w:val="000000"/>
          <w:sz w:val="24"/>
          <w:szCs w:val="24"/>
        </w:rPr>
      </w:pPr>
      <w:r w:rsidRPr="00971079">
        <w:rPr>
          <w:rFonts w:ascii="Times New Roman" w:eastAsia="TGEQA" w:hAnsi="Times New Roman" w:cs="Times New Roman"/>
          <w:b/>
          <w:bCs/>
          <w:iCs/>
          <w:sz w:val="24"/>
          <w:szCs w:val="24"/>
        </w:rPr>
        <w:t>Describe</w:t>
      </w:r>
      <w:r w:rsidRPr="00971079">
        <w:rPr>
          <w:rFonts w:ascii="Times New Roman" w:eastAsia="TGEQA" w:hAnsi="Times New Roman" w:cs="Times New Roman"/>
          <w:sz w:val="24"/>
          <w:szCs w:val="24"/>
        </w:rPr>
        <w:t xml:space="preserve"> the establishment of the new American government under George Washington’s administration. </w:t>
      </w:r>
    </w:p>
    <w:p w:rsidR="006D6459" w:rsidRPr="00971079" w:rsidRDefault="006D6459" w:rsidP="00971079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079">
        <w:rPr>
          <w:rFonts w:ascii="Times New Roman" w:eastAsia="TGEQA" w:hAnsi="Times New Roman" w:cs="Times New Roman"/>
          <w:sz w:val="24"/>
          <w:szCs w:val="24"/>
        </w:rPr>
        <w:t>What were the major problems faced by Washington’s/J. Adams’ administration and how did they deal with them?</w:t>
      </w:r>
    </w:p>
    <w:p w:rsidR="00971079" w:rsidRDefault="00971079" w:rsidP="00971079">
      <w:pPr>
        <w:widowControl w:val="0"/>
        <w:suppressAutoHyphens/>
        <w:spacing w:after="120" w:line="240" w:lineRule="auto"/>
        <w:ind w:left="360"/>
        <w:rPr>
          <w:rFonts w:ascii="Times New Roman" w:eastAsia="TGEQA" w:hAnsi="Times New Roman" w:cs="Times New Roman"/>
          <w:sz w:val="24"/>
          <w:szCs w:val="24"/>
        </w:rPr>
      </w:pPr>
      <w:r>
        <w:rPr>
          <w:rFonts w:ascii="Times New Roman" w:eastAsia="TGEQA" w:hAnsi="Times New Roman" w:cs="Times New Roman"/>
          <w:b/>
          <w:sz w:val="24"/>
          <w:szCs w:val="24"/>
          <w:u w:val="single"/>
        </w:rPr>
        <w:lastRenderedPageBreak/>
        <w:t>Key Terms: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French and Indian War 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Peace of Paris 1763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Proclamation of 1763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Sugar Act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Stamp Act 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Townshend Acts 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Boston Massacre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Act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Boston Tea Party</w:t>
      </w:r>
    </w:p>
    <w:p w:rsidR="00971079" w:rsidRDefault="00971079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Intolerable Acts</w:t>
      </w:r>
    </w:p>
    <w:p w:rsidR="00971079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&amp; Second Continental Congress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Lexington &amp; Concord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Common Sense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Declaration of Independence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Articles of Confederation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Treat of Paris 1783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Northwest Ordinance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Shay’s Rebellion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Federalists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Anti-Federalists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Constitution (structure, granted powers, safeguards, ratification)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Bill of Rights</w:t>
      </w:r>
    </w:p>
    <w:p w:rsidR="00C943E5" w:rsidRDefault="00C943E5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Benjamin Franklin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Alexander Hamilton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Thomas Jefferson</w:t>
      </w:r>
    </w:p>
    <w:p w:rsidR="00AF6D51" w:rsidRDefault="00AF6D51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James Madison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George Washington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John Adams 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Great Compromise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Democratic Republicans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Whiskey Rebellion</w:t>
      </w:r>
    </w:p>
    <w:p w:rsidR="00232AD7" w:rsidRDefault="00232AD7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French Revolution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Citizen Genet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Jay’s &amp; Pinckney’s Treaties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Washington’s Farewell Address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Quasi War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XYZ Affair</w:t>
      </w:r>
    </w:p>
    <w:p w:rsidR="00DF3910" w:rsidRPr="00DF3910" w:rsidRDefault="00DF3910" w:rsidP="00DF3910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Alien &amp; Sedition Acts</w:t>
      </w:r>
    </w:p>
    <w:p w:rsidR="00DF3910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Virginia &amp; Kentucky Resolutions</w:t>
      </w:r>
    </w:p>
    <w:p w:rsidR="00DF3910" w:rsidRPr="00971079" w:rsidRDefault="00DF3910" w:rsidP="00971079">
      <w:pPr>
        <w:pStyle w:val="ListParagraph"/>
        <w:widowControl w:val="0"/>
        <w:numPr>
          <w:ilvl w:val="1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Election of 1800 </w:t>
      </w:r>
    </w:p>
    <w:sectPr w:rsidR="00DF3910" w:rsidRPr="0097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GEQA">
    <w:charset w:val="00"/>
    <w:family w:val="auto"/>
    <w:pitch w:val="default"/>
  </w:font>
  <w:font w:name="AGaramond-Regular">
    <w:charset w:val="00"/>
    <w:family w:val="roman"/>
    <w:pitch w:val="default"/>
  </w:font>
  <w:font w:name="EGDLJ A+ Minion Pro">
    <w:altName w:val="Minion Pro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6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D96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B4A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F8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EEF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656D19"/>
    <w:multiLevelType w:val="hybridMultilevel"/>
    <w:tmpl w:val="46129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32CDA"/>
    <w:multiLevelType w:val="hybridMultilevel"/>
    <w:tmpl w:val="D29C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1526"/>
    <w:multiLevelType w:val="multilevel"/>
    <w:tmpl w:val="FB4A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28C3AEE"/>
    <w:multiLevelType w:val="multilevel"/>
    <w:tmpl w:val="FF8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9"/>
    <w:rsid w:val="00044324"/>
    <w:rsid w:val="000C034A"/>
    <w:rsid w:val="00232AD7"/>
    <w:rsid w:val="006D6459"/>
    <w:rsid w:val="008B2A5B"/>
    <w:rsid w:val="00971079"/>
    <w:rsid w:val="00AF6D51"/>
    <w:rsid w:val="00C943E5"/>
    <w:rsid w:val="00CB1CDE"/>
    <w:rsid w:val="00D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6459"/>
    <w:pPr>
      <w:ind w:left="720"/>
      <w:contextualSpacing/>
    </w:pPr>
  </w:style>
  <w:style w:type="paragraph" w:styleId="BodyText">
    <w:name w:val="Body Text"/>
    <w:basedOn w:val="Normal"/>
    <w:link w:val="BodyTextChar"/>
    <w:rsid w:val="006D645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D64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6459"/>
    <w:pPr>
      <w:ind w:left="720"/>
      <w:contextualSpacing/>
    </w:pPr>
  </w:style>
  <w:style w:type="paragraph" w:styleId="BodyText">
    <w:name w:val="Body Text"/>
    <w:basedOn w:val="Normal"/>
    <w:link w:val="BodyTextChar"/>
    <w:rsid w:val="006D645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D64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2015-10-14T14:30:00Z</dcterms:created>
  <dcterms:modified xsi:type="dcterms:W3CDTF">2015-10-14T14:30:00Z</dcterms:modified>
</cp:coreProperties>
</file>